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FB9FE" w14:textId="036EE0C9" w:rsidR="00B1013B" w:rsidRDefault="00B1013B" w:rsidP="00B10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5253335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5549</w:t>
      </w:r>
    </w:p>
    <w:p w14:paraId="56EF1466" w14:textId="77777777" w:rsidR="00B1013B" w:rsidRDefault="00B1013B" w:rsidP="00B101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bookmarkEnd w:id="0"/>
    <w:p w14:paraId="49AF7420" w14:textId="19C600EE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 w:rsidR="00D15ECB" w:rsidRPr="00D15ECB">
        <w:rPr>
          <w:b/>
          <w:noProof/>
          <w:sz w:val="24"/>
        </w:rPr>
        <w:t>C6-220475</w:t>
      </w:r>
    </w:p>
    <w:p w14:paraId="6B06CF62" w14:textId="0E600EBD" w:rsidR="00DB3844" w:rsidRDefault="00DB3844" w:rsidP="00DB3844">
      <w:pPr>
        <w:pStyle w:val="CRCoverPage"/>
        <w:outlineLvl w:val="0"/>
        <w:rPr>
          <w:b/>
          <w:noProof/>
          <w:sz w:val="24"/>
        </w:rPr>
      </w:pPr>
      <w:r w:rsidRPr="00D15ECB">
        <w:rPr>
          <w:b/>
          <w:noProof/>
          <w:sz w:val="24"/>
        </w:rPr>
        <w:t xml:space="preserve">E-Meeting, </w:t>
      </w:r>
      <w:r w:rsidR="00D15ECB" w:rsidRPr="00D15ECB">
        <w:rPr>
          <w:b/>
          <w:noProof/>
          <w:sz w:val="24"/>
        </w:rPr>
        <w:t>23</w:t>
      </w:r>
      <w:r w:rsidR="00D15ECB" w:rsidRPr="00D15ECB">
        <w:rPr>
          <w:b/>
          <w:noProof/>
          <w:sz w:val="24"/>
          <w:vertAlign w:val="superscript"/>
        </w:rPr>
        <w:t>rd</w:t>
      </w:r>
      <w:r w:rsidRPr="00D15ECB">
        <w:rPr>
          <w:b/>
          <w:noProof/>
          <w:sz w:val="24"/>
        </w:rPr>
        <w:t xml:space="preserve"> – 26</w:t>
      </w:r>
      <w:r w:rsidRPr="00D15ECB">
        <w:rPr>
          <w:b/>
          <w:noProof/>
          <w:sz w:val="24"/>
          <w:vertAlign w:val="superscript"/>
        </w:rPr>
        <w:t>th</w:t>
      </w:r>
      <w:r w:rsidRPr="00D15ECB"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46BD8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E0843">
        <w:t xml:space="preserve">Reply </w:t>
      </w:r>
      <w:r w:rsidR="00F0649B" w:rsidRPr="00FE0843">
        <w:t>L</w:t>
      </w:r>
      <w:r w:rsidRPr="00FE0843">
        <w:t xml:space="preserve">S on </w:t>
      </w:r>
      <w:r w:rsidR="00FE0843" w:rsidRPr="00FE0843">
        <w:t>Facilitating roaming adoption across 3GPP NPN deployments</w:t>
      </w:r>
    </w:p>
    <w:p w14:paraId="65004854" w14:textId="0207A80A" w:rsidR="00463675" w:rsidRPr="00FE0843" w:rsidRDefault="00463675" w:rsidP="000F4E43">
      <w:pPr>
        <w:pStyle w:val="Title"/>
      </w:pPr>
      <w:r w:rsidRPr="000F4E43">
        <w:t>Response to:</w:t>
      </w:r>
      <w:r w:rsidRPr="000F4E43">
        <w:tab/>
      </w:r>
      <w:r w:rsidRPr="00D15ECB">
        <w:t>LS (</w:t>
      </w:r>
      <w:r w:rsidR="00D15ECB" w:rsidRPr="00D15ECB">
        <w:t>27</w:t>
      </w:r>
      <w:r w:rsidRPr="00D15ECB">
        <w:t>-</w:t>
      </w:r>
      <w:r w:rsidR="00D15ECB" w:rsidRPr="00D15ECB">
        <w:t>JUL-2022</w:t>
      </w:r>
      <w:r w:rsidRPr="00D15ECB">
        <w:t>) on</w:t>
      </w:r>
      <w:r w:rsidRPr="00565DE8">
        <w:t xml:space="preserve"> </w:t>
      </w:r>
      <w:r w:rsidR="00FE0843" w:rsidRPr="00FE0843">
        <w:t>Facilitating roaming adoption across 3GPP NPN deployments</w:t>
      </w:r>
      <w:r w:rsidR="00FE0843" w:rsidRPr="000F4E43">
        <w:rPr>
          <w:color w:val="FF0000"/>
        </w:rPr>
        <w:t xml:space="preserve"> </w:t>
      </w:r>
      <w:r w:rsidRPr="00FE0843">
        <w:t xml:space="preserve">from </w:t>
      </w:r>
      <w:r w:rsidR="00FE0843" w:rsidRPr="00FE0843">
        <w:t>Wireless Broadband Alliance</w:t>
      </w:r>
      <w:r w:rsidR="00FE0843">
        <w:t xml:space="preserve"> (WBA)</w:t>
      </w:r>
    </w:p>
    <w:p w14:paraId="56E3B846" w14:textId="6C135CBD" w:rsidR="00463675" w:rsidRPr="005345B6" w:rsidRDefault="00463675" w:rsidP="000F4E43">
      <w:pPr>
        <w:pStyle w:val="Title"/>
      </w:pPr>
      <w:r w:rsidRPr="000F4E43">
        <w:t>Release:</w:t>
      </w:r>
      <w:r w:rsidRPr="000F4E43">
        <w:tab/>
      </w:r>
      <w:r w:rsidR="005345B6" w:rsidRPr="005345B6">
        <w:t>Rel-17</w:t>
      </w:r>
    </w:p>
    <w:p w14:paraId="00CD16C8" w14:textId="5F99EB17" w:rsidR="005345B6" w:rsidRDefault="00463675" w:rsidP="005345B6">
      <w:pPr>
        <w:pStyle w:val="Title"/>
      </w:pPr>
      <w:r w:rsidRPr="000F4E43">
        <w:t>Work Item:</w:t>
      </w:r>
      <w:r w:rsidRPr="000F4E43">
        <w:tab/>
      </w:r>
      <w:r w:rsidR="00FE0843">
        <w:t>eNPN</w:t>
      </w:r>
      <w:r w:rsidR="005345B6">
        <w:t xml:space="preserve"> 910065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3B22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E0843">
        <w:t>CT6</w:t>
      </w:r>
    </w:p>
    <w:p w14:paraId="6AF9910D" w14:textId="6E2154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E0843" w:rsidRPr="00FE0843">
        <w:t>Wireless Broadband Alliance</w:t>
      </w:r>
      <w:r w:rsidR="00FE0843">
        <w:t xml:space="preserve"> (WBA)</w:t>
      </w:r>
    </w:p>
    <w:p w14:paraId="033E954A" w14:textId="4D57E0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E0843">
        <w:t>CT1, SA2,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33F0A5" w:rsidR="00463675" w:rsidRPr="00FE084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FE0843">
        <w:rPr>
          <w:lang w:val="de-DE"/>
        </w:rPr>
        <w:t>Name:</w:t>
      </w:r>
      <w:r w:rsidRPr="00FE0843">
        <w:rPr>
          <w:bCs/>
          <w:lang w:val="de-DE"/>
        </w:rPr>
        <w:tab/>
      </w:r>
      <w:r w:rsidR="00FE0843" w:rsidRPr="00FE0843">
        <w:rPr>
          <w:bCs/>
          <w:lang w:val="de-DE"/>
        </w:rPr>
        <w:t>Thomas Luetzenkirchen</w:t>
      </w:r>
    </w:p>
    <w:p w14:paraId="5836C680" w14:textId="2876EA87" w:rsidR="00463675" w:rsidRPr="00FE08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FE0843">
        <w:rPr>
          <w:color w:val="0000FF"/>
          <w:lang w:val="de-DE"/>
        </w:rPr>
        <w:t>E-mail Address:</w:t>
      </w:r>
      <w:r w:rsidRPr="00FE0843">
        <w:rPr>
          <w:bCs/>
          <w:color w:val="0000FF"/>
          <w:lang w:val="de-DE"/>
        </w:rPr>
        <w:tab/>
      </w:r>
      <w:r w:rsidR="00FE0843" w:rsidRPr="00FE0843">
        <w:rPr>
          <w:bCs/>
          <w:lang w:val="de-DE"/>
        </w:rPr>
        <w:t>thomas.luetzenkirchen@intel</w:t>
      </w:r>
      <w:r w:rsidR="00FE0843">
        <w:rPr>
          <w:bCs/>
          <w:lang w:val="de-DE"/>
        </w:rPr>
        <w:t>.com</w:t>
      </w:r>
    </w:p>
    <w:p w14:paraId="486A119D" w14:textId="77777777" w:rsidR="00463675" w:rsidRPr="00FE08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40ED93" w14:textId="73CF071C" w:rsidR="00133922" w:rsidRDefault="005345B6">
      <w:pPr>
        <w:rPr>
          <w:rFonts w:ascii="Arial" w:hAnsi="Arial" w:cs="Arial"/>
        </w:rPr>
      </w:pPr>
      <w:r w:rsidRPr="005345B6">
        <w:rPr>
          <w:rFonts w:ascii="Arial" w:hAnsi="Arial" w:cs="Arial"/>
        </w:rPr>
        <w:t xml:space="preserve">3GPP CT6 </w:t>
      </w:r>
      <w:r w:rsidR="00133922">
        <w:rPr>
          <w:rFonts w:ascii="Arial" w:hAnsi="Arial" w:cs="Arial"/>
        </w:rPr>
        <w:t xml:space="preserve">would like to thank WBA for its LS </w:t>
      </w:r>
      <w:r w:rsidR="00133922" w:rsidRPr="00133922">
        <w:rPr>
          <w:rFonts w:ascii="Arial" w:hAnsi="Arial" w:cs="Arial"/>
        </w:rPr>
        <w:t>on Facilitating roaming adoption across 3GPP NPN deployments</w:t>
      </w:r>
      <w:r w:rsidR="00133922">
        <w:rPr>
          <w:rFonts w:ascii="Arial" w:hAnsi="Arial" w:cs="Arial"/>
        </w:rPr>
        <w:t>.</w:t>
      </w:r>
    </w:p>
    <w:p w14:paraId="340D0D96" w14:textId="77777777" w:rsidR="00A707D8" w:rsidRDefault="00A707D8">
      <w:pPr>
        <w:rPr>
          <w:rFonts w:ascii="Arial" w:hAnsi="Arial" w:cs="Arial"/>
        </w:rPr>
      </w:pPr>
    </w:p>
    <w:p w14:paraId="434E6FF7" w14:textId="13FEE111" w:rsidR="00133922" w:rsidRDefault="00133922">
      <w:pPr>
        <w:rPr>
          <w:rFonts w:ascii="Arial" w:hAnsi="Arial" w:cs="Arial"/>
        </w:rPr>
      </w:pPr>
      <w:r>
        <w:rPr>
          <w:rFonts w:ascii="Arial" w:hAnsi="Arial" w:cs="Arial"/>
        </w:rPr>
        <w:t>The LS mentions the following request to CT6 for consideration:</w:t>
      </w:r>
    </w:p>
    <w:p w14:paraId="5347A8F3" w14:textId="34DB719C" w:rsidR="00133922" w:rsidRPr="00133922" w:rsidRDefault="00A707D8" w:rsidP="00133922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133922" w:rsidRPr="00133922">
        <w:rPr>
          <w:rFonts w:ascii="Arial" w:hAnsi="Arial" w:cs="Arial"/>
          <w:i/>
          <w:iCs/>
        </w:rPr>
        <w:t xml:space="preserve">Support for operator </w:t>
      </w:r>
      <w:bookmarkStart w:id="1" w:name="_Hlk110592953"/>
      <w:r w:rsidR="00133922" w:rsidRPr="00133922">
        <w:rPr>
          <w:rFonts w:ascii="Arial" w:hAnsi="Arial" w:cs="Arial"/>
          <w:i/>
          <w:iCs/>
        </w:rPr>
        <w:t>configured NID and GIN-based access controls</w:t>
      </w:r>
      <w:bookmarkEnd w:id="1"/>
      <w:r w:rsidR="00133922" w:rsidRPr="00133922">
        <w:rPr>
          <w:rFonts w:ascii="Arial" w:hAnsi="Arial" w:cs="Arial"/>
          <w:i/>
          <w:iCs/>
        </w:rPr>
        <w:t>. While the DF</w:t>
      </w:r>
      <w:r w:rsidR="00133922" w:rsidRPr="00133922">
        <w:rPr>
          <w:rFonts w:ascii="Arial" w:hAnsi="Arial" w:cs="Arial"/>
          <w:i/>
          <w:iCs/>
          <w:vertAlign w:val="subscript"/>
        </w:rPr>
        <w:t>SNPN</w:t>
      </w:r>
      <w:r w:rsidR="00133922" w:rsidRPr="00133922">
        <w:rPr>
          <w:rFonts w:ascii="Arial" w:hAnsi="Arial" w:cs="Arial"/>
          <w:i/>
          <w:iCs/>
        </w:rPr>
        <w:t xml:space="preserve"> has recently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been introduced into the USIM application, operators do not currently have the ability to define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preferred NID and GIN based access network identities. Federation based systems can define the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use of automatic network selection using NID and GIN-based network identities, realizing closed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access group-like functionality through the use of NID and GIN-codes. However, there is currently no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ability to provision such information in the USIM application.</w:t>
      </w:r>
      <w:r>
        <w:rPr>
          <w:rFonts w:ascii="Arial" w:hAnsi="Arial" w:cs="Arial"/>
          <w:i/>
          <w:iCs/>
        </w:rPr>
        <w:t>”</w:t>
      </w:r>
    </w:p>
    <w:p w14:paraId="7206C032" w14:textId="77777777" w:rsidR="00133922" w:rsidRDefault="00133922">
      <w:pPr>
        <w:rPr>
          <w:rFonts w:ascii="Arial" w:hAnsi="Arial" w:cs="Arial"/>
        </w:rPr>
      </w:pPr>
    </w:p>
    <w:p w14:paraId="0FE6FFA4" w14:textId="3FA56B92" w:rsidR="00EE3F6D" w:rsidRDefault="00A707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clarify that TS 23.122 </w:t>
      </w:r>
      <w:r w:rsidR="008332F6">
        <w:rPr>
          <w:rFonts w:ascii="Arial" w:hAnsi="Arial" w:cs="Arial"/>
        </w:rPr>
        <w:t xml:space="preserve">(CT1 responsibility) </w:t>
      </w:r>
      <w:r>
        <w:rPr>
          <w:rFonts w:ascii="Arial" w:hAnsi="Arial" w:cs="Arial"/>
        </w:rPr>
        <w:t xml:space="preserve">specifies a </w:t>
      </w:r>
      <w:r w:rsidRPr="00A707D8">
        <w:rPr>
          <w:rFonts w:ascii="Arial" w:hAnsi="Arial" w:cs="Arial"/>
        </w:rPr>
        <w:t xml:space="preserve">credentials holder controlled prioritized list of preferred SNPNs </w:t>
      </w:r>
      <w:r>
        <w:rPr>
          <w:rFonts w:ascii="Arial" w:hAnsi="Arial" w:cs="Arial"/>
        </w:rPr>
        <w:t xml:space="preserve">and a </w:t>
      </w:r>
      <w:r w:rsidRPr="00A707D8">
        <w:rPr>
          <w:rFonts w:ascii="Arial" w:hAnsi="Arial" w:cs="Arial"/>
        </w:rPr>
        <w:t>credentials holder controlled prioritized list of Group IDs for Network Selection (GINs)</w:t>
      </w:r>
      <w:r>
        <w:rPr>
          <w:rFonts w:ascii="Arial" w:hAnsi="Arial" w:cs="Arial"/>
        </w:rPr>
        <w:t xml:space="preserve"> as part of </w:t>
      </w:r>
      <w:r w:rsidRPr="00A707D8">
        <w:rPr>
          <w:rFonts w:ascii="Arial" w:hAnsi="Arial" w:cs="Arial"/>
        </w:rPr>
        <w:t>"list of subscriber data"</w:t>
      </w:r>
      <w:r>
        <w:rPr>
          <w:rFonts w:ascii="Arial" w:hAnsi="Arial" w:cs="Arial"/>
        </w:rPr>
        <w:t xml:space="preserve"> entries configured in the ME.</w:t>
      </w:r>
      <w:r w:rsidR="008332F6">
        <w:rPr>
          <w:rFonts w:ascii="Arial" w:hAnsi="Arial" w:cs="Arial"/>
        </w:rPr>
        <w:t xml:space="preserve"> Accordingly, CT6 does not have a requirement for adding preferred </w:t>
      </w:r>
      <w:r w:rsidR="008332F6" w:rsidRPr="008332F6">
        <w:rPr>
          <w:rFonts w:ascii="Arial" w:hAnsi="Arial" w:cs="Arial"/>
        </w:rPr>
        <w:t xml:space="preserve">NID and GIN-based </w:t>
      </w:r>
      <w:r w:rsidR="008332F6">
        <w:rPr>
          <w:rFonts w:ascii="Arial" w:hAnsi="Arial" w:cs="Arial"/>
        </w:rPr>
        <w:t xml:space="preserve">SNPN </w:t>
      </w:r>
      <w:r w:rsidR="008332F6" w:rsidRPr="008332F6">
        <w:rPr>
          <w:rFonts w:ascii="Arial" w:hAnsi="Arial" w:cs="Arial"/>
        </w:rPr>
        <w:t xml:space="preserve">access </w:t>
      </w:r>
      <w:r w:rsidR="008332F6">
        <w:rPr>
          <w:rFonts w:ascii="Arial" w:hAnsi="Arial" w:cs="Arial"/>
        </w:rPr>
        <w:t>network identities in the USIM.</w:t>
      </w:r>
    </w:p>
    <w:p w14:paraId="63DA267E" w14:textId="77777777" w:rsidR="00463675" w:rsidRPr="005345B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565DE8">
        <w:rPr>
          <w:rFonts w:ascii="Arial" w:hAnsi="Arial" w:cs="Arial"/>
          <w:b/>
        </w:rPr>
        <w:t>2. Actions:</w:t>
      </w:r>
    </w:p>
    <w:p w14:paraId="4CFA2AD2" w14:textId="0317652D" w:rsidR="00463675" w:rsidRPr="008332F6" w:rsidRDefault="00463675">
      <w:pPr>
        <w:spacing w:after="120"/>
        <w:ind w:left="993" w:hanging="993"/>
        <w:rPr>
          <w:rFonts w:ascii="Arial" w:hAnsi="Arial" w:cs="Arial"/>
        </w:rPr>
      </w:pPr>
      <w:r w:rsidRPr="008332F6">
        <w:rPr>
          <w:rFonts w:ascii="Arial" w:hAnsi="Arial" w:cs="Arial"/>
          <w:b/>
        </w:rPr>
        <w:t xml:space="preserve">ACTION: </w:t>
      </w:r>
      <w:r w:rsidRPr="008332F6">
        <w:rPr>
          <w:rFonts w:ascii="Arial" w:hAnsi="Arial" w:cs="Arial"/>
          <w:b/>
        </w:rPr>
        <w:tab/>
      </w:r>
      <w:r w:rsidR="005345B6" w:rsidRPr="008332F6">
        <w:rPr>
          <w:rFonts w:ascii="Arial" w:hAnsi="Arial" w:cs="Arial"/>
          <w:b/>
        </w:rPr>
        <w:t>CT6</w:t>
      </w:r>
      <w:r w:rsidRPr="008332F6">
        <w:rPr>
          <w:rFonts w:ascii="Arial" w:hAnsi="Arial" w:cs="Arial"/>
        </w:rPr>
        <w:t xml:space="preserve"> </w:t>
      </w:r>
      <w:r w:rsidR="00EE3F6D" w:rsidRPr="008332F6">
        <w:rPr>
          <w:rFonts w:ascii="Arial" w:hAnsi="Arial" w:cs="Arial"/>
        </w:rPr>
        <w:t xml:space="preserve">kindly </w:t>
      </w:r>
      <w:r w:rsidRPr="008332F6">
        <w:rPr>
          <w:rFonts w:ascii="Arial" w:hAnsi="Arial" w:cs="Arial"/>
        </w:rPr>
        <w:t xml:space="preserve">asks </w:t>
      </w:r>
      <w:r w:rsidR="005345B6" w:rsidRPr="00D70D47">
        <w:rPr>
          <w:rFonts w:ascii="Arial" w:hAnsi="Arial" w:cs="Arial"/>
        </w:rPr>
        <w:t>WBA</w:t>
      </w:r>
      <w:r w:rsidRPr="00D70D47">
        <w:rPr>
          <w:rFonts w:ascii="Arial" w:hAnsi="Arial" w:cs="Arial"/>
        </w:rPr>
        <w:t xml:space="preserve"> to </w:t>
      </w:r>
      <w:r w:rsidR="00EE3F6D" w:rsidRPr="00D70D47">
        <w:rPr>
          <w:rFonts w:ascii="Arial" w:hAnsi="Arial" w:cs="Arial"/>
        </w:rPr>
        <w:t xml:space="preserve">take </w:t>
      </w:r>
      <w:r w:rsidR="008332F6" w:rsidRPr="00D70D47">
        <w:rPr>
          <w:rFonts w:ascii="Arial" w:hAnsi="Arial" w:cs="Arial"/>
        </w:rPr>
        <w:t xml:space="preserve">above </w:t>
      </w:r>
      <w:r w:rsidR="008332F6" w:rsidRPr="008332F6">
        <w:rPr>
          <w:rFonts w:ascii="Arial" w:hAnsi="Arial" w:cs="Arial"/>
        </w:rPr>
        <w:t>into</w:t>
      </w:r>
      <w:r w:rsidR="00EE3F6D" w:rsidRPr="008332F6">
        <w:rPr>
          <w:rFonts w:ascii="Arial" w:hAnsi="Arial" w:cs="Arial"/>
        </w:rPr>
        <w:t xml:space="preserve"> </w:t>
      </w:r>
      <w:r w:rsidR="00565DE8">
        <w:rPr>
          <w:rFonts w:ascii="Arial" w:hAnsi="Arial" w:cs="Arial"/>
        </w:rPr>
        <w:t>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7CEB216F" w:rsidR="00204395" w:rsidRPr="00D15ECB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D15ECB">
        <w:rPr>
          <w:rFonts w:ascii="Arial" w:hAnsi="Arial" w:cs="Arial"/>
          <w:bCs/>
          <w:lang w:val="de-DE"/>
        </w:rPr>
        <w:t>3GPP TSG CT6#11</w:t>
      </w:r>
      <w:r w:rsidR="00DB3844" w:rsidRPr="00D15ECB">
        <w:rPr>
          <w:rFonts w:ascii="Arial" w:hAnsi="Arial" w:cs="Arial"/>
          <w:bCs/>
          <w:lang w:val="de-DE"/>
        </w:rPr>
        <w:t>3</w:t>
      </w:r>
      <w:r w:rsidRPr="00D15ECB">
        <w:rPr>
          <w:rFonts w:ascii="Arial" w:hAnsi="Arial" w:cs="Arial"/>
          <w:bCs/>
          <w:lang w:val="de-DE"/>
        </w:rPr>
        <w:tab/>
      </w:r>
      <w:r w:rsidRPr="00D15ECB">
        <w:rPr>
          <w:rFonts w:ascii="Arial" w:hAnsi="Arial" w:cs="Arial"/>
          <w:bCs/>
          <w:lang w:val="de-DE"/>
        </w:rPr>
        <w:tab/>
      </w:r>
      <w:r w:rsidR="00DB3844" w:rsidRPr="00D15ECB">
        <w:rPr>
          <w:rFonts w:ascii="Arial" w:hAnsi="Arial" w:cs="Arial"/>
          <w:bCs/>
          <w:lang w:val="de-DE"/>
        </w:rPr>
        <w:t>15</w:t>
      </w:r>
      <w:r w:rsidRPr="00D15ECB">
        <w:rPr>
          <w:rFonts w:ascii="Arial" w:hAnsi="Arial" w:cs="Arial"/>
          <w:bCs/>
          <w:lang w:val="de-DE"/>
        </w:rPr>
        <w:t>-</w:t>
      </w:r>
      <w:r w:rsidR="00DB3844" w:rsidRPr="00D15ECB">
        <w:rPr>
          <w:rFonts w:ascii="Arial" w:hAnsi="Arial" w:cs="Arial"/>
          <w:bCs/>
          <w:lang w:val="de-DE"/>
        </w:rPr>
        <w:t>18</w:t>
      </w:r>
      <w:r w:rsidRPr="00D15ECB">
        <w:rPr>
          <w:rFonts w:ascii="Arial" w:hAnsi="Arial" w:cs="Arial"/>
          <w:bCs/>
          <w:lang w:val="de-DE"/>
        </w:rPr>
        <w:t xml:space="preserve"> </w:t>
      </w:r>
      <w:r w:rsidR="00DB3844" w:rsidRPr="00D15ECB">
        <w:rPr>
          <w:rFonts w:ascii="Arial" w:hAnsi="Arial" w:cs="Arial"/>
          <w:bCs/>
          <w:lang w:val="de-DE"/>
        </w:rPr>
        <w:t>November</w:t>
      </w:r>
      <w:r w:rsidRPr="00D15ECB">
        <w:rPr>
          <w:rFonts w:ascii="Arial" w:hAnsi="Arial" w:cs="Arial"/>
          <w:bCs/>
          <w:lang w:val="de-DE"/>
        </w:rPr>
        <w:t xml:space="preserve"> 2022</w:t>
      </w:r>
      <w:r w:rsidRPr="00D15ECB">
        <w:rPr>
          <w:rFonts w:ascii="Arial" w:hAnsi="Arial" w:cs="Arial"/>
          <w:bCs/>
          <w:lang w:val="de-DE"/>
        </w:rPr>
        <w:tab/>
      </w:r>
      <w:r w:rsidR="00D15ECB" w:rsidRPr="00D15ECB">
        <w:rPr>
          <w:rFonts w:ascii="Arial" w:hAnsi="Arial" w:cs="Arial"/>
          <w:bCs/>
          <w:lang w:val="de-DE"/>
        </w:rPr>
        <w:t>E</w:t>
      </w:r>
      <w:r w:rsidR="00D15ECB">
        <w:rPr>
          <w:rFonts w:ascii="Arial" w:hAnsi="Arial" w:cs="Arial"/>
          <w:bCs/>
          <w:lang w:val="de-DE"/>
        </w:rPr>
        <w:t>U tbc</w:t>
      </w:r>
    </w:p>
    <w:p w14:paraId="1E0DAB12" w14:textId="77777777" w:rsidR="00A7348D" w:rsidRPr="00D15EC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A7348D" w:rsidRPr="00D15E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641FF" w14:textId="77777777" w:rsidR="00C44E9A" w:rsidRDefault="00C44E9A">
      <w:r>
        <w:separator/>
      </w:r>
    </w:p>
  </w:endnote>
  <w:endnote w:type="continuationSeparator" w:id="0">
    <w:p w14:paraId="1FAF29D4" w14:textId="77777777" w:rsidR="00C44E9A" w:rsidRDefault="00C4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9126" w14:textId="77777777" w:rsidR="00C44E9A" w:rsidRDefault="00C44E9A">
      <w:r>
        <w:separator/>
      </w:r>
    </w:p>
  </w:footnote>
  <w:footnote w:type="continuationSeparator" w:id="0">
    <w:p w14:paraId="5B818A69" w14:textId="77777777" w:rsidR="00C44E9A" w:rsidRDefault="00C44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2821D1"/>
    <w:multiLevelType w:val="hybridMultilevel"/>
    <w:tmpl w:val="2656F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84307386">
    <w:abstractNumId w:val="14"/>
  </w:num>
  <w:num w:numId="2" w16cid:durableId="553588983">
    <w:abstractNumId w:val="13"/>
  </w:num>
  <w:num w:numId="3" w16cid:durableId="787696474">
    <w:abstractNumId w:val="12"/>
  </w:num>
  <w:num w:numId="4" w16cid:durableId="1012532136">
    <w:abstractNumId w:val="10"/>
  </w:num>
  <w:num w:numId="5" w16cid:durableId="2097630298">
    <w:abstractNumId w:val="9"/>
  </w:num>
  <w:num w:numId="6" w16cid:durableId="1610120547">
    <w:abstractNumId w:val="7"/>
  </w:num>
  <w:num w:numId="7" w16cid:durableId="84881718">
    <w:abstractNumId w:val="6"/>
  </w:num>
  <w:num w:numId="8" w16cid:durableId="2081252445">
    <w:abstractNumId w:val="5"/>
  </w:num>
  <w:num w:numId="9" w16cid:durableId="980616917">
    <w:abstractNumId w:val="4"/>
  </w:num>
  <w:num w:numId="10" w16cid:durableId="671837973">
    <w:abstractNumId w:val="8"/>
  </w:num>
  <w:num w:numId="11" w16cid:durableId="19086680">
    <w:abstractNumId w:val="3"/>
  </w:num>
  <w:num w:numId="12" w16cid:durableId="819536791">
    <w:abstractNumId w:val="2"/>
  </w:num>
  <w:num w:numId="13" w16cid:durableId="2143496080">
    <w:abstractNumId w:val="1"/>
  </w:num>
  <w:num w:numId="14" w16cid:durableId="735203835">
    <w:abstractNumId w:val="0"/>
  </w:num>
  <w:num w:numId="15" w16cid:durableId="5193223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61460"/>
    <w:rsid w:val="000B1AA1"/>
    <w:rsid w:val="000E3514"/>
    <w:rsid w:val="000F4E43"/>
    <w:rsid w:val="00133922"/>
    <w:rsid w:val="001608BF"/>
    <w:rsid w:val="001838AE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6837"/>
    <w:rsid w:val="00507006"/>
    <w:rsid w:val="005345B6"/>
    <w:rsid w:val="00565DE8"/>
    <w:rsid w:val="00584B08"/>
    <w:rsid w:val="00687A0B"/>
    <w:rsid w:val="006D0B09"/>
    <w:rsid w:val="006E17C7"/>
    <w:rsid w:val="007116E4"/>
    <w:rsid w:val="00726FC3"/>
    <w:rsid w:val="0077485D"/>
    <w:rsid w:val="008332F6"/>
    <w:rsid w:val="0089666F"/>
    <w:rsid w:val="00897672"/>
    <w:rsid w:val="0090241A"/>
    <w:rsid w:val="00923E7C"/>
    <w:rsid w:val="009E50E8"/>
    <w:rsid w:val="009F6E85"/>
    <w:rsid w:val="00A43387"/>
    <w:rsid w:val="00A707D8"/>
    <w:rsid w:val="00A7348D"/>
    <w:rsid w:val="00AD51BB"/>
    <w:rsid w:val="00B1013B"/>
    <w:rsid w:val="00B13C7C"/>
    <w:rsid w:val="00B95FFA"/>
    <w:rsid w:val="00C14822"/>
    <w:rsid w:val="00C44E9A"/>
    <w:rsid w:val="00CA0ECE"/>
    <w:rsid w:val="00CA2FB0"/>
    <w:rsid w:val="00D15ECB"/>
    <w:rsid w:val="00D53018"/>
    <w:rsid w:val="00D676CD"/>
    <w:rsid w:val="00D70D47"/>
    <w:rsid w:val="00D753A2"/>
    <w:rsid w:val="00DB3844"/>
    <w:rsid w:val="00E16BBB"/>
    <w:rsid w:val="00E20604"/>
    <w:rsid w:val="00E4207B"/>
    <w:rsid w:val="00E72B30"/>
    <w:rsid w:val="00EA19B5"/>
    <w:rsid w:val="00EE3F6D"/>
    <w:rsid w:val="00F0649B"/>
    <w:rsid w:val="00F16C83"/>
    <w:rsid w:val="00F20CD7"/>
    <w:rsid w:val="00F9363A"/>
    <w:rsid w:val="00FE0843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A707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A70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2</cp:revision>
  <cp:lastPrinted>2002-04-23T07:10:00Z</cp:lastPrinted>
  <dcterms:created xsi:type="dcterms:W3CDTF">2022-09-28T12:27:00Z</dcterms:created>
  <dcterms:modified xsi:type="dcterms:W3CDTF">2022-09-28T12:27:00Z</dcterms:modified>
</cp:coreProperties>
</file>